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附件2：</w:t>
      </w:r>
    </w:p>
    <w:p>
      <w:pPr>
        <w:widowControl/>
        <w:spacing w:line="360" w:lineRule="exact"/>
        <w:ind w:right="315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widowControl/>
        <w:spacing w:line="360" w:lineRule="exact"/>
        <w:ind w:right="315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“弘扬家国情 礼赞新时代”书画摄影作品征集活动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br w:type="textWrapping"/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作品登记表</w:t>
      </w:r>
    </w:p>
    <w:bookmarkEnd w:id="0"/>
    <w:p>
      <w:pPr>
        <w:widowControl/>
        <w:spacing w:line="360" w:lineRule="exact"/>
        <w:ind w:right="315"/>
        <w:jc w:val="right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 xml:space="preserve">                                 </w:t>
      </w:r>
    </w:p>
    <w:tbl>
      <w:tblPr>
        <w:tblStyle w:val="2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71"/>
        <w:gridCol w:w="855"/>
        <w:gridCol w:w="411"/>
        <w:gridCol w:w="744"/>
        <w:gridCol w:w="668"/>
        <w:gridCol w:w="427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6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□A组  □B组  □C组  □D组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6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□绘画  □书法  □摄影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通 讯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联 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报 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单 位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280" w:hanging="280" w:hangingChars="100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邮 编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  <w:t>指导教师电 话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jc w:val="center"/>
        <w:rPr>
          <w:rFonts w:ascii="仿宋_GB2312" w:hAnsi="仿宋" w:eastAsia="仿宋_GB2312" w:cs="宋体"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exact"/>
        <w:rPr>
          <w:rFonts w:ascii="仿宋_GB2312" w:hAnsi="仿宋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28"/>
          <w:szCs w:val="28"/>
        </w:rPr>
        <w:t>注：</w:t>
      </w:r>
    </w:p>
    <w:p>
      <w:pPr>
        <w:widowControl/>
        <w:numPr>
          <w:ilvl w:val="0"/>
          <w:numId w:val="1"/>
        </w:numPr>
        <w:spacing w:line="360" w:lineRule="exact"/>
        <w:rPr>
          <w:rFonts w:ascii="仿宋_GB2312" w:hAnsi="仿宋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28"/>
          <w:szCs w:val="28"/>
        </w:rPr>
        <w:t>本表格请认真填写，并贴于作品背面右下角.登记表缺失，无评选资格。</w:t>
      </w:r>
    </w:p>
    <w:p>
      <w:pPr>
        <w:widowControl/>
        <w:numPr>
          <w:ilvl w:val="0"/>
          <w:numId w:val="1"/>
        </w:numPr>
        <w:spacing w:line="360" w:lineRule="exact"/>
        <w:rPr>
          <w:rFonts w:ascii="仿宋_GB2312" w:hAnsi="仿宋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28"/>
          <w:szCs w:val="28"/>
        </w:rPr>
        <w:t>组别、作品类型请在相应的方框内勾选</w:t>
      </w:r>
    </w:p>
    <w:p>
      <w:pPr>
        <w:widowControl/>
        <w:spacing w:line="3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28"/>
          <w:szCs w:val="28"/>
        </w:rPr>
        <w:t>3、组别：A组（4-6岁），B组（7-9岁），C组（10-12岁），D组（13-18岁）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2A80"/>
    <w:multiLevelType w:val="singleLevel"/>
    <w:tmpl w:val="56C52A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581F"/>
    <w:rsid w:val="59CD5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2019-03-21T08:42:00Z</dcterms:created>
  <dc:creator>lenovo</dc:creator>
  <cp:lastModifiedBy>lenovo</cp:lastModifiedBy>
  <dcterms:modified xsi:type="dcterms:W3CDTF">2019-03-21T08:42:31Z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